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63" w:rsidRPr="00F54D09" w:rsidRDefault="00836B93" w:rsidP="00671204">
      <w:pPr>
        <w:pStyle w:val="Heading1"/>
        <w:jc w:val="center"/>
        <w:rPr>
          <w:rFonts w:ascii="Times New Roman" w:hAnsi="Times New Roman" w:cs="Times New Roman"/>
        </w:rPr>
      </w:pPr>
      <w:bookmarkStart w:id="0" w:name="_GoBack"/>
      <w:bookmarkEnd w:id="0"/>
      <w:r w:rsidRPr="00F54D09">
        <w:rPr>
          <w:rFonts w:ascii="Times New Roman" w:hAnsi="Times New Roman" w:cs="Times New Roman"/>
        </w:rPr>
        <w:t>Quy trình của Jeffco dành cho Tính tiền Bữa ăn vào Tài khoản Âm, các Bữa ăn Thay thế, Nợ Quá hạn</w:t>
      </w:r>
    </w:p>
    <w:p w:rsidR="007C5663" w:rsidRPr="00F54D09" w:rsidRDefault="007C5663" w:rsidP="007C5663">
      <w:pPr>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t>Mục đích</w:t>
      </w:r>
    </w:p>
    <w:p w:rsidR="007C5663" w:rsidRPr="00F54D09" w:rsidRDefault="007C5663" w:rsidP="007C5663">
      <w:pPr>
        <w:spacing w:after="0"/>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rPr>
      </w:pPr>
      <w:r w:rsidRPr="00F54D09">
        <w:rPr>
          <w:rFonts w:ascii="Times New Roman" w:hAnsi="Times New Roman" w:cs="Times New Roman"/>
          <w:sz w:val="24"/>
        </w:rPr>
        <w:t>Ban Dịch vụ Thực phẩm và Dinh dưỡng (FNS) thuộc Bộ Nông nghiệp Hoa Kỳ (USDA) đã xác định rằng trẻ em và gia đình của các em phải được thông báo về cách mà các trẻ em phải trả giá đầy đủ (giá thanh toán) hoặc giá giảm cho một bữa ăn mà học khu có thể hoàn tiền, bị ảnh hưởng ra sao bởi việc không có đủ tiền trong tay hoặc trong tài khoản để mua một bữa ăn. Không có quy định nào của Liên Bang yêu cầu học khu phải phục vụ bữa ăn cho một trẻ không có đủ tiền để mua; tuy nhiên, Jeffco đã thiết lập một quy trình thực hành để giải quyết vấn đề này, vì chúng tôi cho rằng việc đó là quan trọng để đảm bảo chúng ta cung cấp thức ăn cho tất cả trẻ em, mỗi ngày, một cách công bằng.  Việc cho phép tính tiền vào tài khoản âm là do học khu quyết định và được đánh giá hàng năm.</w:t>
      </w:r>
    </w:p>
    <w:p w:rsidR="007C5663" w:rsidRPr="00F54D09" w:rsidRDefault="007C5663" w:rsidP="007C5663">
      <w:pPr>
        <w:spacing w:after="0"/>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t>Phạm vi</w:t>
      </w:r>
    </w:p>
    <w:p w:rsidR="007C5663" w:rsidRPr="00F54D09" w:rsidRDefault="007C5663" w:rsidP="007C5663">
      <w:pPr>
        <w:spacing w:after="0"/>
        <w:rPr>
          <w:rFonts w:ascii="Times New Roman" w:hAnsi="Times New Roman" w:cs="Times New Roman"/>
          <w:sz w:val="24"/>
          <w:szCs w:val="24"/>
          <w:u w:val="single"/>
        </w:rPr>
      </w:pPr>
    </w:p>
    <w:p w:rsidR="007C5663" w:rsidRPr="00F54D09" w:rsidRDefault="0070144B" w:rsidP="007C5663">
      <w:pPr>
        <w:spacing w:after="0"/>
        <w:rPr>
          <w:rFonts w:ascii="Times New Roman" w:hAnsi="Times New Roman" w:cs="Times New Roman"/>
          <w:sz w:val="24"/>
          <w:szCs w:val="24"/>
        </w:rPr>
      </w:pPr>
      <w:r w:rsidRPr="00F54D09">
        <w:rPr>
          <w:rFonts w:ascii="Times New Roman" w:hAnsi="Times New Roman" w:cs="Times New Roman"/>
          <w:sz w:val="24"/>
        </w:rPr>
        <w:t>Các chính sách sau phải được sử dụng khi xử lý các khoản dư nợ tài khoản bữa ăn, việc thu các khoản thanh toán bữa ăn trả muộn và các khoản nợ quá hạn không thể thu hồi hoặc nợ xấu.</w:t>
      </w:r>
    </w:p>
    <w:p w:rsidR="007C5663" w:rsidRPr="00F54D09" w:rsidRDefault="007C5663" w:rsidP="007C5663">
      <w:pPr>
        <w:spacing w:after="0"/>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b/>
          <w:sz w:val="24"/>
          <w:szCs w:val="24"/>
        </w:rPr>
      </w:pPr>
      <w:r w:rsidRPr="00F54D09">
        <w:rPr>
          <w:rFonts w:ascii="Times New Roman" w:hAnsi="Times New Roman" w:cs="Times New Roman"/>
          <w:b/>
          <w:sz w:val="24"/>
        </w:rPr>
        <w:t>CÁC TÀI KHOẢN BỮA ĂN CHƯA TRẢ</w:t>
      </w:r>
    </w:p>
    <w:p w:rsidR="007C5663" w:rsidRPr="00F54D09" w:rsidRDefault="007C5663" w:rsidP="007C5663">
      <w:pPr>
        <w:spacing w:after="0"/>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t>Định nghĩa</w:t>
      </w:r>
    </w:p>
    <w:p w:rsidR="007C5663" w:rsidRPr="00F54D09" w:rsidRDefault="007C5663" w:rsidP="007C5663">
      <w:pPr>
        <w:spacing w:after="0"/>
        <w:rPr>
          <w:rFonts w:ascii="Times New Roman" w:hAnsi="Times New Roman" w:cs="Times New Roman"/>
          <w:sz w:val="24"/>
          <w:szCs w:val="24"/>
        </w:rPr>
      </w:pPr>
    </w:p>
    <w:p w:rsidR="007C5663" w:rsidRPr="00F54D09" w:rsidRDefault="007C5663" w:rsidP="007C5663">
      <w:pPr>
        <w:pStyle w:val="ListParagraph"/>
        <w:numPr>
          <w:ilvl w:val="0"/>
          <w:numId w:val="1"/>
        </w:numPr>
        <w:spacing w:after="0"/>
        <w:rPr>
          <w:rFonts w:ascii="Times New Roman" w:hAnsi="Times New Roman" w:cs="Times New Roman"/>
          <w:sz w:val="24"/>
          <w:szCs w:val="24"/>
        </w:rPr>
      </w:pPr>
      <w:r w:rsidRPr="00F54D09">
        <w:rPr>
          <w:rFonts w:ascii="Times New Roman" w:hAnsi="Times New Roman" w:cs="Times New Roman"/>
          <w:sz w:val="24"/>
        </w:rPr>
        <w:t>Bữa ăn Có thể được Hoàn tiền – Các bữa ăn đủ điều kiện nhận Hoàn tiền từ Liên Bang.</w:t>
      </w:r>
    </w:p>
    <w:p w:rsidR="007C5663" w:rsidRPr="00F54D09" w:rsidRDefault="007C5663" w:rsidP="007C5663">
      <w:pPr>
        <w:pStyle w:val="ListParagraph"/>
        <w:numPr>
          <w:ilvl w:val="0"/>
          <w:numId w:val="1"/>
        </w:numPr>
        <w:spacing w:after="0"/>
        <w:rPr>
          <w:rFonts w:ascii="Times New Roman" w:hAnsi="Times New Roman" w:cs="Times New Roman"/>
          <w:sz w:val="24"/>
          <w:szCs w:val="24"/>
        </w:rPr>
      </w:pPr>
      <w:r w:rsidRPr="00F54D09">
        <w:rPr>
          <w:rFonts w:ascii="Times New Roman" w:hAnsi="Times New Roman" w:cs="Times New Roman"/>
          <w:sz w:val="24"/>
        </w:rPr>
        <w:t>Bữa ăn được Tính vào Tài khoản âm – Bất kỳ bữa ăn có thể được hoàn tiền nào được mua khiến cho số dư của tài khoản xuống dưới $0.00.</w:t>
      </w:r>
    </w:p>
    <w:p w:rsidR="007C5663" w:rsidRPr="00F54D09" w:rsidRDefault="007C5663" w:rsidP="007C5663">
      <w:pPr>
        <w:pStyle w:val="ListParagraph"/>
        <w:numPr>
          <w:ilvl w:val="0"/>
          <w:numId w:val="1"/>
        </w:numPr>
        <w:spacing w:after="0"/>
        <w:rPr>
          <w:rFonts w:ascii="Times New Roman" w:hAnsi="Times New Roman" w:cs="Times New Roman"/>
          <w:sz w:val="24"/>
          <w:szCs w:val="24"/>
        </w:rPr>
      </w:pPr>
      <w:r w:rsidRPr="00F54D09">
        <w:rPr>
          <w:rFonts w:ascii="Times New Roman" w:hAnsi="Times New Roman" w:cs="Times New Roman"/>
          <w:sz w:val="24"/>
        </w:rPr>
        <w:t xml:space="preserve">Bữa ăn Thay thế – Một bữa ăn được cung cấp miễn phí cho học sinh khi không có đủ ngân quỹ để trang trải chi phí của bữa ăn có thể được hoàn tiền theo kế hoạch. </w:t>
      </w:r>
    </w:p>
    <w:p w:rsidR="007C5663" w:rsidRPr="00F54D09" w:rsidRDefault="007C5663" w:rsidP="007C5663">
      <w:pPr>
        <w:pStyle w:val="ListParagraph"/>
        <w:numPr>
          <w:ilvl w:val="0"/>
          <w:numId w:val="1"/>
        </w:numPr>
        <w:spacing w:after="0"/>
        <w:rPr>
          <w:rFonts w:ascii="Times New Roman" w:hAnsi="Times New Roman" w:cs="Times New Roman"/>
          <w:sz w:val="24"/>
          <w:szCs w:val="24"/>
        </w:rPr>
      </w:pPr>
      <w:r w:rsidRPr="00F54D09">
        <w:rPr>
          <w:rFonts w:ascii="Times New Roman" w:hAnsi="Times New Roman" w:cs="Times New Roman"/>
          <w:sz w:val="24"/>
        </w:rPr>
        <w:t>Các món gọi theo yêu cầu – Những món ăn được cung cấp ngoài hoặc tách riêng so với bữa ăn mà học khu có thể được hoàn tiền như: đồ uống đóng chai, sữa, món ăn chính gọi thêm, các món ăn nhẹ, v.v.</w:t>
      </w:r>
    </w:p>
    <w:p w:rsidR="00CC093A" w:rsidRPr="00F54D09" w:rsidRDefault="00CC093A" w:rsidP="007C5663">
      <w:pPr>
        <w:pStyle w:val="ListParagraph"/>
        <w:numPr>
          <w:ilvl w:val="0"/>
          <w:numId w:val="1"/>
        </w:numPr>
        <w:spacing w:after="0"/>
        <w:rPr>
          <w:rFonts w:ascii="Times New Roman" w:hAnsi="Times New Roman" w:cs="Times New Roman"/>
          <w:sz w:val="24"/>
          <w:szCs w:val="24"/>
        </w:rPr>
      </w:pPr>
      <w:r w:rsidRPr="00F54D09">
        <w:rPr>
          <w:rFonts w:ascii="Times New Roman" w:hAnsi="Times New Roman" w:cs="Times New Roman"/>
          <w:sz w:val="24"/>
        </w:rPr>
        <w:t>NSFSA – Tài khoản Dịch vụ Thực phẩm Trường học Phi Lợi nhuận</w:t>
      </w:r>
    </w:p>
    <w:p w:rsidR="007C5663" w:rsidRPr="00F54D09" w:rsidRDefault="007C5663" w:rsidP="007C5663">
      <w:pPr>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t>Hạn mức được Tính vào Tài khoản - Các lớp từ Mầm non đến lớp 5</w:t>
      </w: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rPr>
        <w:t>Các bữa ăn được tính vào tài khoản âm được cho phép có giá trị tối đa là $8.55, tương đương giá trị của ba bữa trưa.</w:t>
      </w:r>
    </w:p>
    <w:p w:rsidR="007C5663" w:rsidRPr="00F54D09" w:rsidRDefault="007C5663" w:rsidP="007C5663">
      <w:pPr>
        <w:pStyle w:val="ListParagraph"/>
        <w:numPr>
          <w:ilvl w:val="0"/>
          <w:numId w:val="2"/>
        </w:numPr>
        <w:spacing w:after="0"/>
        <w:rPr>
          <w:rFonts w:ascii="Times New Roman" w:hAnsi="Times New Roman" w:cs="Times New Roman"/>
          <w:sz w:val="24"/>
          <w:szCs w:val="24"/>
          <w:u w:val="single"/>
        </w:rPr>
      </w:pPr>
      <w:r w:rsidRPr="00F54D09">
        <w:rPr>
          <w:rFonts w:ascii="Times New Roman" w:hAnsi="Times New Roman" w:cs="Times New Roman"/>
          <w:sz w:val="24"/>
        </w:rPr>
        <w:t>Các bữa ăn được tính vào tài khoản âm được tính trực tiếp vào tài khoản bữa ăn của học sinh trong phạm vi hệ thống bán hàng.</w:t>
      </w:r>
    </w:p>
    <w:p w:rsidR="007C5663" w:rsidRPr="00F54D09" w:rsidRDefault="007C5663" w:rsidP="007C5663">
      <w:pPr>
        <w:pStyle w:val="ListParagraph"/>
        <w:numPr>
          <w:ilvl w:val="0"/>
          <w:numId w:val="2"/>
        </w:numPr>
        <w:spacing w:after="0"/>
        <w:rPr>
          <w:rFonts w:ascii="Times New Roman" w:hAnsi="Times New Roman" w:cs="Times New Roman"/>
          <w:sz w:val="24"/>
          <w:szCs w:val="24"/>
          <w:u w:val="single"/>
        </w:rPr>
      </w:pPr>
      <w:r w:rsidRPr="00F54D09">
        <w:rPr>
          <w:rFonts w:ascii="Times New Roman" w:hAnsi="Times New Roman" w:cs="Times New Roman"/>
          <w:sz w:val="24"/>
        </w:rPr>
        <w:t>Học sinh không được phép mua các món gọi theo yêu cầu (đồ uống đóng chai, sữa, món ăn chính gọi thêm, các món ăn nhẹ, v.v.) khi tài khoản của các em đang bị âm.</w:t>
      </w:r>
    </w:p>
    <w:p w:rsidR="007C5663" w:rsidRPr="00F54D09" w:rsidRDefault="007C5663" w:rsidP="007C5663">
      <w:pPr>
        <w:pStyle w:val="ListParagraph"/>
        <w:numPr>
          <w:ilvl w:val="0"/>
          <w:numId w:val="2"/>
        </w:numPr>
        <w:spacing w:after="0"/>
        <w:rPr>
          <w:rFonts w:ascii="Times New Roman" w:hAnsi="Times New Roman" w:cs="Times New Roman"/>
          <w:sz w:val="24"/>
          <w:szCs w:val="24"/>
          <w:u w:val="single"/>
        </w:rPr>
      </w:pPr>
      <w:r w:rsidRPr="00F54D09">
        <w:rPr>
          <w:rFonts w:ascii="Times New Roman" w:hAnsi="Times New Roman" w:cs="Times New Roman"/>
          <w:sz w:val="24"/>
        </w:rPr>
        <w:t>Quyền được tính tiền vào tài khoản âm bị đình chỉ bắt đầu vào ngày Thứ Sáu đầu tiên của Tháng Năm cho đến cuối năm học để các tài khoản có thể được thanh toán hết nợ.</w:t>
      </w:r>
    </w:p>
    <w:p w:rsidR="007C5663" w:rsidRPr="00F54D09" w:rsidRDefault="007C5663" w:rsidP="007C5663">
      <w:pPr>
        <w:rPr>
          <w:rFonts w:ascii="Times New Roman" w:hAnsi="Times New Roman" w:cs="Times New Roman"/>
          <w:sz w:val="24"/>
          <w:szCs w:val="24"/>
        </w:rPr>
      </w:pPr>
      <w:r w:rsidRPr="00F54D09">
        <w:rPr>
          <w:rFonts w:ascii="Times New Roman" w:hAnsi="Times New Roman" w:cs="Times New Roman"/>
          <w:sz w:val="24"/>
        </w:rPr>
        <w:t xml:space="preserve">     </w:t>
      </w: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lastRenderedPageBreak/>
        <w:t>Hạn mức được Tính vào Tài khoản, các lớp từ 6 đến 12</w:t>
      </w: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rPr>
        <w:t xml:space="preserve">Không cho phép tính tiền vào tài khoản âm ở các lớp từ 6 đến12.  </w:t>
      </w:r>
    </w:p>
    <w:p w:rsidR="007C5663" w:rsidRPr="00F54D09" w:rsidRDefault="007C5663" w:rsidP="007C5663">
      <w:pPr>
        <w:pStyle w:val="ListParagraph"/>
        <w:numPr>
          <w:ilvl w:val="0"/>
          <w:numId w:val="3"/>
        </w:numPr>
        <w:spacing w:after="0"/>
        <w:rPr>
          <w:rFonts w:ascii="Times New Roman" w:hAnsi="Times New Roman" w:cs="Times New Roman"/>
          <w:sz w:val="24"/>
          <w:szCs w:val="24"/>
          <w:u w:val="single"/>
        </w:rPr>
      </w:pPr>
      <w:r w:rsidRPr="00F54D09">
        <w:rPr>
          <w:rFonts w:ascii="Times New Roman" w:hAnsi="Times New Roman" w:cs="Times New Roman"/>
          <w:sz w:val="24"/>
        </w:rPr>
        <w:t>Học sinh không được phép mua các món gọi theo yêu cầu (đồ uống đóng chai, sữa, món ăn chính gọi thêm, các món ăn nhẹ, v.v.) khi tài khoản của các em đang bị âm, ngay cả khi các em có tiền mặt trong tay.</w:t>
      </w:r>
    </w:p>
    <w:p w:rsidR="007C5663" w:rsidRPr="00F54D09" w:rsidRDefault="007C5663" w:rsidP="007C5663">
      <w:pPr>
        <w:rPr>
          <w:rFonts w:ascii="Times New Roman" w:hAnsi="Times New Roman" w:cs="Times New Roman"/>
          <w:sz w:val="24"/>
          <w:szCs w:val="24"/>
        </w:rPr>
      </w:pPr>
    </w:p>
    <w:p w:rsidR="007C5663" w:rsidRPr="00F54D09" w:rsidRDefault="002079C2" w:rsidP="007C5663">
      <w:pPr>
        <w:spacing w:after="0"/>
        <w:rPr>
          <w:rFonts w:ascii="Times New Roman" w:hAnsi="Times New Roman" w:cs="Times New Roman"/>
          <w:b/>
          <w:sz w:val="24"/>
          <w:szCs w:val="24"/>
        </w:rPr>
      </w:pPr>
      <w:r w:rsidRPr="00F54D09">
        <w:rPr>
          <w:rFonts w:ascii="Times New Roman" w:hAnsi="Times New Roman" w:cs="Times New Roman"/>
          <w:b/>
          <w:sz w:val="24"/>
        </w:rPr>
        <w:t>BỮA TRƯA THAY THẾ CHO CÁC LỚP TỪ MẦM NON ĐẾN LỚP 12</w:t>
      </w:r>
    </w:p>
    <w:p w:rsidR="002079C2" w:rsidRPr="00F54D09" w:rsidRDefault="002079C2" w:rsidP="007C5663">
      <w:pPr>
        <w:spacing w:after="0"/>
        <w:rPr>
          <w:rFonts w:ascii="Times New Roman" w:hAnsi="Times New Roman" w:cs="Times New Roman"/>
          <w:b/>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rPr>
        <w:t>Một bữa trưa thay thế được cung cấp miễn phí khi tài khoản của một học sinh không thể trang trải chi phí bữa ăn của học sinh đó:</w:t>
      </w:r>
    </w:p>
    <w:p w:rsidR="007C5663" w:rsidRPr="00F54D09" w:rsidRDefault="007C5663" w:rsidP="007C5663">
      <w:pPr>
        <w:pStyle w:val="ListParagraph"/>
        <w:numPr>
          <w:ilvl w:val="0"/>
          <w:numId w:val="3"/>
        </w:numPr>
        <w:spacing w:after="0"/>
        <w:rPr>
          <w:rFonts w:ascii="Times New Roman" w:hAnsi="Times New Roman" w:cs="Times New Roman"/>
          <w:sz w:val="24"/>
          <w:szCs w:val="24"/>
          <w:u w:val="single"/>
        </w:rPr>
      </w:pPr>
      <w:r w:rsidRPr="00F54D09">
        <w:rPr>
          <w:rFonts w:ascii="Times New Roman" w:hAnsi="Times New Roman" w:cs="Times New Roman"/>
          <w:sz w:val="24"/>
        </w:rPr>
        <w:t>Sẽ cung cấp tối đa 10 bữa trưa thay thế.</w:t>
      </w:r>
    </w:p>
    <w:p w:rsidR="0070144B" w:rsidRPr="00F54D09" w:rsidRDefault="0070144B" w:rsidP="0070144B">
      <w:pPr>
        <w:pStyle w:val="ListParagraph"/>
        <w:numPr>
          <w:ilvl w:val="0"/>
          <w:numId w:val="3"/>
        </w:numPr>
        <w:spacing w:after="0"/>
        <w:rPr>
          <w:rFonts w:ascii="Times New Roman" w:hAnsi="Times New Roman" w:cs="Times New Roman"/>
          <w:sz w:val="24"/>
          <w:szCs w:val="24"/>
          <w:u w:val="single"/>
        </w:rPr>
      </w:pPr>
      <w:r w:rsidRPr="00F54D09">
        <w:rPr>
          <w:rFonts w:ascii="Times New Roman" w:hAnsi="Times New Roman" w:cs="Times New Roman"/>
          <w:sz w:val="24"/>
        </w:rPr>
        <w:t>Một bữa trưa thay thế gồm có một bánh kẹp, rau, trái cây và sữa.</w:t>
      </w:r>
    </w:p>
    <w:p w:rsidR="007C5663" w:rsidRPr="00F54D09" w:rsidRDefault="007C5663" w:rsidP="007C5663">
      <w:pPr>
        <w:pStyle w:val="ListParagraph"/>
        <w:numPr>
          <w:ilvl w:val="0"/>
          <w:numId w:val="3"/>
        </w:numPr>
        <w:spacing w:after="0"/>
        <w:rPr>
          <w:rFonts w:ascii="Times New Roman" w:hAnsi="Times New Roman" w:cs="Times New Roman"/>
          <w:sz w:val="24"/>
          <w:szCs w:val="24"/>
          <w:u w:val="single"/>
        </w:rPr>
      </w:pPr>
      <w:r w:rsidRPr="00F54D09">
        <w:rPr>
          <w:rFonts w:ascii="Times New Roman" w:hAnsi="Times New Roman" w:cs="Times New Roman"/>
          <w:sz w:val="24"/>
        </w:rPr>
        <w:t>Không cung cấp bữa sáng thay thế.</w:t>
      </w:r>
    </w:p>
    <w:p w:rsidR="007C5663" w:rsidRPr="00F54D09" w:rsidRDefault="007C5663" w:rsidP="007C5663">
      <w:pPr>
        <w:rPr>
          <w:rFonts w:ascii="Times New Roman" w:hAnsi="Times New Roman" w:cs="Times New Roman"/>
          <w:sz w:val="24"/>
          <w:szCs w:val="24"/>
        </w:rPr>
      </w:pPr>
    </w:p>
    <w:p w:rsidR="007C5663" w:rsidRPr="00F54D09" w:rsidRDefault="007C5663" w:rsidP="007C5663">
      <w:pPr>
        <w:spacing w:after="0"/>
        <w:rPr>
          <w:rFonts w:ascii="Times New Roman" w:hAnsi="Times New Roman" w:cs="Times New Roman"/>
          <w:sz w:val="24"/>
          <w:szCs w:val="24"/>
          <w:u w:val="single"/>
        </w:rPr>
      </w:pPr>
      <w:r w:rsidRPr="00F54D09">
        <w:rPr>
          <w:rFonts w:ascii="Times New Roman" w:hAnsi="Times New Roman" w:cs="Times New Roman"/>
          <w:sz w:val="24"/>
          <w:u w:val="single"/>
        </w:rPr>
        <w:t>Ngăn ngừa và Thông báo về Ngân quỹ Thấp/Không đủ</w:t>
      </w:r>
    </w:p>
    <w:p w:rsidR="007C5663" w:rsidRPr="00F54D09" w:rsidRDefault="007C5663" w:rsidP="007C5663">
      <w:pPr>
        <w:spacing w:after="0"/>
        <w:rPr>
          <w:rFonts w:ascii="Times New Roman" w:hAnsi="Times New Roman" w:cs="Times New Roman"/>
          <w:sz w:val="24"/>
          <w:szCs w:val="24"/>
        </w:rPr>
      </w:pPr>
      <w:r w:rsidRPr="00F54D09">
        <w:rPr>
          <w:rFonts w:ascii="Times New Roman" w:hAnsi="Times New Roman" w:cs="Times New Roman"/>
          <w:sz w:val="24"/>
        </w:rPr>
        <w:t>Có nhiều biện pháp để tất cả các trường có thể ngăn ngừa việc học sinh và gia đình rơi vào trường hợp có tài khoản âm:</w:t>
      </w:r>
    </w:p>
    <w:p w:rsidR="007C5663" w:rsidRPr="00F54D09" w:rsidRDefault="007C5663" w:rsidP="007C5663">
      <w:pPr>
        <w:pStyle w:val="ListParagraph"/>
        <w:numPr>
          <w:ilvl w:val="0"/>
          <w:numId w:val="4"/>
        </w:numPr>
        <w:spacing w:after="0"/>
        <w:rPr>
          <w:rFonts w:ascii="Times New Roman" w:hAnsi="Times New Roman" w:cs="Times New Roman"/>
          <w:sz w:val="24"/>
          <w:szCs w:val="24"/>
        </w:rPr>
      </w:pPr>
      <w:r w:rsidRPr="00F54D09">
        <w:rPr>
          <w:rFonts w:ascii="Times New Roman" w:hAnsi="Times New Roman" w:cs="Times New Roman"/>
          <w:sz w:val="24"/>
        </w:rPr>
        <w:t>Đơn xin nhận Bữa ăn Miễn phí và Giảm giá- Chúng tôi khuyến khích các gia đình hoàn thành đơn xin nhận các quyền lợi về bữa ăn hàng năm.  Có thể lấy mẫu đơn thông qua trang web của học khu hoặc lấy các bản in tại tất cả các trường và từ Văn phòng Ban Thực phẩm và Dinh dưỡng đặt tại 809 Quail Street, Building 1, Lakewood, CO 80215.</w:t>
      </w:r>
    </w:p>
    <w:p w:rsidR="00BA02D9" w:rsidRPr="00F54D09" w:rsidRDefault="007C5663" w:rsidP="00001C4E">
      <w:pPr>
        <w:pStyle w:val="ListParagraph"/>
        <w:numPr>
          <w:ilvl w:val="0"/>
          <w:numId w:val="4"/>
        </w:numPr>
        <w:spacing w:after="0"/>
        <w:rPr>
          <w:rFonts w:ascii="Times New Roman" w:hAnsi="Times New Roman" w:cs="Times New Roman"/>
          <w:sz w:val="24"/>
          <w:szCs w:val="24"/>
        </w:rPr>
      </w:pPr>
      <w:r w:rsidRPr="00F54D09">
        <w:rPr>
          <w:rFonts w:ascii="Times New Roman" w:hAnsi="Times New Roman" w:cs="Times New Roman"/>
          <w:sz w:val="24"/>
        </w:rPr>
        <w:t xml:space="preserve">Điều kiện Hội đủ Mặc định Chuyển qua – Tất cả học sinh trong năm trước thuộc diện “Miễn phí” hoặc “Giảm giá” được giữ điều kiện hội đủ của mình trong 30 ngày học đầu tiên của năm học mới, cho phép các em có đủ thời gian nộp lại đơn xin cho năm học mới. </w:t>
      </w:r>
    </w:p>
    <w:p w:rsidR="00BA02D9" w:rsidRPr="00F54D09" w:rsidRDefault="007C5663" w:rsidP="00001C4E">
      <w:pPr>
        <w:pStyle w:val="ListParagraph"/>
        <w:numPr>
          <w:ilvl w:val="0"/>
          <w:numId w:val="4"/>
        </w:numPr>
        <w:spacing w:after="0"/>
        <w:rPr>
          <w:rFonts w:ascii="Times New Roman" w:hAnsi="Times New Roman" w:cs="Times New Roman"/>
          <w:sz w:val="24"/>
          <w:szCs w:val="24"/>
        </w:rPr>
      </w:pPr>
      <w:r w:rsidRPr="00F54D09">
        <w:rPr>
          <w:rFonts w:ascii="Times New Roman" w:hAnsi="Times New Roman" w:cs="Times New Roman"/>
          <w:sz w:val="24"/>
        </w:rPr>
        <w:t xml:space="preserve">Nhắc nhở bằng lời – Nhân viên nhà bếp sẽ nhắc nhở một cách nhẹ nhàng vài ngày trước khi số dư tài khoản của học sinh hết. </w:t>
      </w:r>
    </w:p>
    <w:p w:rsidR="00BA02D9" w:rsidRPr="00F54D09" w:rsidRDefault="007C5663" w:rsidP="007C5663">
      <w:pPr>
        <w:pStyle w:val="ListParagraph"/>
        <w:numPr>
          <w:ilvl w:val="0"/>
          <w:numId w:val="4"/>
        </w:numPr>
        <w:spacing w:after="0"/>
        <w:rPr>
          <w:rFonts w:ascii="Times New Roman" w:hAnsi="Times New Roman" w:cs="Times New Roman"/>
          <w:sz w:val="24"/>
          <w:szCs w:val="24"/>
        </w:rPr>
      </w:pPr>
      <w:r w:rsidRPr="00F54D09">
        <w:rPr>
          <w:rFonts w:ascii="Times New Roman" w:hAnsi="Times New Roman" w:cs="Times New Roman"/>
          <w:sz w:val="24"/>
        </w:rPr>
        <w:t xml:space="preserve">Thư nhắc Số dư Thấp – Các thư nhắc số dư thấp được gửi hàng tuần cho các gia đình học sinh tiểu học.  </w:t>
      </w:r>
    </w:p>
    <w:p w:rsidR="00BA02D9" w:rsidRPr="00F54D09" w:rsidRDefault="007C5663" w:rsidP="007C5663">
      <w:pPr>
        <w:pStyle w:val="ListParagraph"/>
        <w:numPr>
          <w:ilvl w:val="0"/>
          <w:numId w:val="4"/>
        </w:numPr>
        <w:spacing w:after="0"/>
        <w:rPr>
          <w:rFonts w:ascii="Times New Roman" w:hAnsi="Times New Roman" w:cs="Times New Roman"/>
          <w:sz w:val="24"/>
          <w:szCs w:val="24"/>
        </w:rPr>
      </w:pPr>
      <w:r w:rsidRPr="00F54D09">
        <w:rPr>
          <w:rFonts w:ascii="Times New Roman" w:hAnsi="Times New Roman" w:cs="Times New Roman"/>
          <w:sz w:val="24"/>
        </w:rPr>
        <w:t>Gọi điện Tự động- Phần mềm hệ thống bán hàng sẽ tự động gọi điện cho các gia đình có con có số dư tài khoản thấp hơn một số tiền đã định. Các cuộc gọi này được thực hiện hai lần mỗi tuần cho đến khi số dư tài khoản lớn hơn số tiền đã định.</w:t>
      </w:r>
    </w:p>
    <w:p w:rsidR="00BA02D9" w:rsidRPr="00F54D09" w:rsidRDefault="007C5663" w:rsidP="007C5663">
      <w:pPr>
        <w:pStyle w:val="ListParagraph"/>
        <w:numPr>
          <w:ilvl w:val="1"/>
          <w:numId w:val="4"/>
        </w:numPr>
        <w:spacing w:after="0"/>
        <w:rPr>
          <w:rFonts w:ascii="Times New Roman" w:hAnsi="Times New Roman" w:cs="Times New Roman"/>
          <w:sz w:val="24"/>
          <w:szCs w:val="24"/>
        </w:rPr>
      </w:pPr>
      <w:r w:rsidRPr="00F54D09">
        <w:rPr>
          <w:rFonts w:ascii="Times New Roman" w:hAnsi="Times New Roman" w:cs="Times New Roman"/>
          <w:sz w:val="24"/>
        </w:rPr>
        <w:t>Học sinh có số dư tài khoản chính xác là $0.00 sẽ không nhận được cuộc gọi tự động. Nhìn chung, các học sinh này thường không còn theo học ở học khu hoặc không sử dụng dịch vụ ăn uống ở trường.</w:t>
      </w:r>
    </w:p>
    <w:p w:rsidR="001C7359" w:rsidRPr="00F54D09" w:rsidRDefault="001C7359" w:rsidP="001C7359">
      <w:pPr>
        <w:pStyle w:val="ListParagraph"/>
        <w:numPr>
          <w:ilvl w:val="1"/>
          <w:numId w:val="4"/>
        </w:numPr>
        <w:spacing w:after="0"/>
        <w:rPr>
          <w:rFonts w:ascii="Times New Roman" w:hAnsi="Times New Roman" w:cs="Times New Roman"/>
          <w:sz w:val="24"/>
          <w:szCs w:val="24"/>
        </w:rPr>
      </w:pPr>
      <w:r w:rsidRPr="00F54D09">
        <w:rPr>
          <w:rFonts w:ascii="Times New Roman" w:hAnsi="Times New Roman" w:cs="Times New Roman"/>
          <w:sz w:val="24"/>
        </w:rPr>
        <w:t>Các gia đình có con phải trả toàn bộ giá bán bữa ăn sẽ được chúng tôi liên hệ khi số dư tài khoản ở mức $5.00 trở xuống.</w:t>
      </w:r>
    </w:p>
    <w:p w:rsidR="00BA02D9" w:rsidRPr="00F54D09" w:rsidRDefault="000A3C97" w:rsidP="007C5663">
      <w:pPr>
        <w:pStyle w:val="ListParagraph"/>
        <w:numPr>
          <w:ilvl w:val="1"/>
          <w:numId w:val="4"/>
        </w:numPr>
        <w:spacing w:after="0"/>
        <w:rPr>
          <w:rFonts w:ascii="Times New Roman" w:hAnsi="Times New Roman" w:cs="Times New Roman"/>
          <w:sz w:val="24"/>
          <w:szCs w:val="24"/>
        </w:rPr>
      </w:pPr>
      <w:r w:rsidRPr="00F54D09">
        <w:rPr>
          <w:rFonts w:ascii="Times New Roman" w:hAnsi="Times New Roman" w:cs="Times New Roman"/>
          <w:sz w:val="24"/>
        </w:rPr>
        <w:t>Các gia đình có con được giảm giá bữa ăn sẽ được chúng tôi liên hệ khi số dư tài khoản ở mức $2.00 trở xuống.</w:t>
      </w:r>
    </w:p>
    <w:p w:rsidR="007C5663" w:rsidRPr="00F54D09" w:rsidRDefault="007C5663" w:rsidP="007C5663">
      <w:pPr>
        <w:pStyle w:val="ListParagraph"/>
        <w:numPr>
          <w:ilvl w:val="1"/>
          <w:numId w:val="4"/>
        </w:numPr>
        <w:spacing w:after="0"/>
        <w:rPr>
          <w:rFonts w:ascii="Times New Roman" w:hAnsi="Times New Roman" w:cs="Times New Roman"/>
          <w:sz w:val="24"/>
          <w:szCs w:val="24"/>
        </w:rPr>
      </w:pPr>
      <w:r w:rsidRPr="00F54D09">
        <w:rPr>
          <w:rFonts w:ascii="Times New Roman" w:hAnsi="Times New Roman" w:cs="Times New Roman"/>
          <w:sz w:val="24"/>
        </w:rPr>
        <w:t>Các gia đình có thể chọn tắt chế độ này bằng cách liên lạc với Ban Dịch vụ Dinh dưỡng.</w:t>
      </w:r>
    </w:p>
    <w:p w:rsidR="00BA02D9" w:rsidRPr="00F54D09" w:rsidRDefault="007C5663" w:rsidP="007C5663">
      <w:pPr>
        <w:pStyle w:val="ListParagraph"/>
        <w:numPr>
          <w:ilvl w:val="0"/>
          <w:numId w:val="5"/>
        </w:numPr>
        <w:rPr>
          <w:rFonts w:ascii="Times New Roman" w:hAnsi="Times New Roman" w:cs="Times New Roman"/>
          <w:sz w:val="24"/>
          <w:szCs w:val="24"/>
        </w:rPr>
      </w:pPr>
      <w:r w:rsidRPr="00F54D09">
        <w:rPr>
          <w:rFonts w:ascii="Times New Roman" w:hAnsi="Times New Roman" w:cs="Times New Roman"/>
          <w:sz w:val="24"/>
        </w:rPr>
        <w:t>MyPaymentsPlus – Ban Dịch vụ Thực phẩm và Dinh dưỡng có một hệ thống trực tuyến để các gia đình kiểm tra số dư tài khoản và thực hiện thanh toán.</w:t>
      </w:r>
    </w:p>
    <w:p w:rsidR="00BA02D9" w:rsidRPr="00F54D09" w:rsidRDefault="007C5663" w:rsidP="007C5663">
      <w:pPr>
        <w:pStyle w:val="ListParagraph"/>
        <w:numPr>
          <w:ilvl w:val="0"/>
          <w:numId w:val="5"/>
        </w:numPr>
        <w:rPr>
          <w:rFonts w:ascii="Times New Roman" w:hAnsi="Times New Roman" w:cs="Times New Roman"/>
          <w:sz w:val="24"/>
          <w:szCs w:val="24"/>
        </w:rPr>
      </w:pPr>
      <w:r w:rsidRPr="00F54D09">
        <w:rPr>
          <w:rFonts w:ascii="Times New Roman" w:hAnsi="Times New Roman" w:cs="Times New Roman"/>
          <w:sz w:val="24"/>
        </w:rPr>
        <w:t xml:space="preserve">Liên hệ với Trường của Quý vị – Các gia đình có thể liên hệ trực tiếp với bếp ăn của trường để yêu cầu kiểm tra số dư tài khoản của mình. </w:t>
      </w:r>
    </w:p>
    <w:p w:rsidR="00BA02D9" w:rsidRPr="00F54D09" w:rsidRDefault="007C5663" w:rsidP="007C5663">
      <w:pPr>
        <w:pStyle w:val="ListParagraph"/>
        <w:numPr>
          <w:ilvl w:val="0"/>
          <w:numId w:val="5"/>
        </w:numPr>
        <w:rPr>
          <w:rFonts w:ascii="Times New Roman" w:hAnsi="Times New Roman" w:cs="Times New Roman"/>
          <w:sz w:val="24"/>
          <w:szCs w:val="24"/>
        </w:rPr>
      </w:pPr>
      <w:r w:rsidRPr="00F54D09">
        <w:rPr>
          <w:rFonts w:ascii="Times New Roman" w:hAnsi="Times New Roman" w:cs="Times New Roman"/>
          <w:sz w:val="24"/>
        </w:rPr>
        <w:lastRenderedPageBreak/>
        <w:t xml:space="preserve">Mang theo Tiền Thanh toán – Học sinh có thể mua một bữa ăn mà học khu có thể được hoàn tiền bằng tiền mặt hoặc chi phiếu vào thời điểm phục vụ bữa ăn.  Các gia đình có thể gửi tiền đến (tiền mặt hoặc chi phiếu) để bổ sung tiền vào tài khoản bữa ăn của học sinh.  </w:t>
      </w:r>
    </w:p>
    <w:p w:rsidR="007C5663" w:rsidRPr="00F54D09" w:rsidRDefault="007C5663" w:rsidP="007C5663">
      <w:pPr>
        <w:pStyle w:val="ListParagraph"/>
        <w:numPr>
          <w:ilvl w:val="0"/>
          <w:numId w:val="5"/>
        </w:numPr>
        <w:rPr>
          <w:rFonts w:ascii="Times New Roman" w:hAnsi="Times New Roman" w:cs="Times New Roman"/>
          <w:sz w:val="24"/>
          <w:szCs w:val="24"/>
        </w:rPr>
      </w:pPr>
      <w:r w:rsidRPr="00F54D09">
        <w:rPr>
          <w:rFonts w:ascii="Times New Roman" w:hAnsi="Times New Roman" w:cs="Times New Roman"/>
          <w:sz w:val="24"/>
        </w:rPr>
        <w:t>Hành động Bổ sung – Nếu hành vi trở thành thói quen với các học sinh luôn không có tiền mua bữa ăn, Quản lý Nhà Bếp sẽ thảo luận về điều này với Hiệu trưởng, Cố vấn Học đường, học sinh hoặc gia đình để xác định giải pháp tốt nhất cho học sinh.</w:t>
      </w:r>
    </w:p>
    <w:p w:rsidR="007C5663" w:rsidRPr="00F54D09" w:rsidRDefault="007C5663" w:rsidP="007C5663">
      <w:pPr>
        <w:rPr>
          <w:rFonts w:ascii="Times New Roman" w:hAnsi="Times New Roman" w:cs="Times New Roman"/>
          <w:b/>
          <w:sz w:val="24"/>
          <w:szCs w:val="24"/>
        </w:rPr>
      </w:pPr>
      <w:r w:rsidRPr="00F54D09">
        <w:rPr>
          <w:rFonts w:ascii="Times New Roman" w:hAnsi="Times New Roman" w:cs="Times New Roman"/>
          <w:b/>
          <w:sz w:val="24"/>
        </w:rPr>
        <w:t>THU CÁC KHOẢN THANH TOÁN TIỀN BỮA ĂN TRẢ MUỘN</w:t>
      </w:r>
    </w:p>
    <w:p w:rsidR="004079E8" w:rsidRPr="00F54D09" w:rsidRDefault="007C5663" w:rsidP="004079E8">
      <w:pPr>
        <w:rPr>
          <w:rFonts w:ascii="Times New Roman" w:hAnsi="Times New Roman" w:cs="Times New Roman"/>
          <w:sz w:val="24"/>
          <w:szCs w:val="24"/>
        </w:rPr>
      </w:pPr>
      <w:r w:rsidRPr="00F54D09">
        <w:rPr>
          <w:rFonts w:ascii="Times New Roman" w:hAnsi="Times New Roman" w:cs="Times New Roman"/>
          <w:sz w:val="24"/>
          <w:u w:val="single"/>
        </w:rPr>
        <w:t>Nợ Quá hạn</w:t>
      </w:r>
      <w:r w:rsidRPr="00F54D09">
        <w:rPr>
          <w:rFonts w:ascii="Times New Roman" w:hAnsi="Times New Roman" w:cs="Times New Roman"/>
          <w:sz w:val="24"/>
        </w:rPr>
        <w:t xml:space="preserve"> –  Theo định nghĩa của USDA, nợ quá hạn bao gồm các khoản tính tiền bữa ăn chưa thanh toán được coi là phải thu hồi, và có các nỗ lực để thu hồi các khoản nợ này.  Nợ quá hạn, hoặc số dư tài khoản âm, vẫn ở trong các sổ sách kế toán (các tài khoản phải thu) cho đến khi được thu hoặc được xác định là không thể thu được và được xóa nợ.  Jeffco coi tài khoản học sinh với số dư âm là thuộc diện nợ quá hạn. </w:t>
      </w:r>
    </w:p>
    <w:p w:rsidR="00D82F55" w:rsidRPr="00F54D09" w:rsidRDefault="00D82F55" w:rsidP="004079E8">
      <w:pPr>
        <w:pStyle w:val="ListParagraph"/>
        <w:numPr>
          <w:ilvl w:val="0"/>
          <w:numId w:val="8"/>
        </w:numPr>
        <w:rPr>
          <w:rFonts w:ascii="Times New Roman" w:hAnsi="Times New Roman" w:cs="Times New Roman"/>
          <w:sz w:val="24"/>
          <w:szCs w:val="24"/>
        </w:rPr>
      </w:pPr>
      <w:r w:rsidRPr="00F54D09">
        <w:rPr>
          <w:rFonts w:ascii="Times New Roman" w:hAnsi="Times New Roman" w:cs="Times New Roman"/>
          <w:sz w:val="24"/>
        </w:rPr>
        <w:t>Trong thời gian học sinh có số dư âm hoặc nợ quá hạn, học sinh không được phép mua các món gọi theo yêu cầu, ngay cả khi có tiền mặt trong tay.</w:t>
      </w:r>
    </w:p>
    <w:p w:rsidR="00D82F55" w:rsidRPr="00F54D09" w:rsidRDefault="00D82F55" w:rsidP="00D82F55">
      <w:pPr>
        <w:pStyle w:val="ListParagraph"/>
        <w:numPr>
          <w:ilvl w:val="0"/>
          <w:numId w:val="6"/>
        </w:numPr>
        <w:rPr>
          <w:rFonts w:ascii="Times New Roman" w:hAnsi="Times New Roman" w:cs="Times New Roman"/>
          <w:sz w:val="24"/>
          <w:szCs w:val="24"/>
        </w:rPr>
      </w:pPr>
      <w:r w:rsidRPr="00F54D09">
        <w:rPr>
          <w:rFonts w:ascii="Times New Roman" w:hAnsi="Times New Roman" w:cs="Times New Roman"/>
          <w:sz w:val="24"/>
        </w:rPr>
        <w:t>Sau khi số dư tài khoản trở về không ($0.00) học sinh lại có thể mua các món gọi theo yêu cầu.</w:t>
      </w:r>
    </w:p>
    <w:p w:rsidR="007C5663" w:rsidRPr="00F54D09" w:rsidRDefault="007C5663" w:rsidP="007C5663">
      <w:pPr>
        <w:rPr>
          <w:rFonts w:ascii="Times New Roman" w:hAnsi="Times New Roman" w:cs="Times New Roman"/>
          <w:b/>
          <w:sz w:val="24"/>
          <w:szCs w:val="24"/>
        </w:rPr>
      </w:pPr>
      <w:r w:rsidRPr="00F54D09">
        <w:rPr>
          <w:rFonts w:ascii="Times New Roman" w:hAnsi="Times New Roman" w:cs="Times New Roman"/>
          <w:b/>
          <w:sz w:val="24"/>
        </w:rPr>
        <w:t>NỢ KHÔNG THỂ THU HỒI HAY NỢ XẤU</w:t>
      </w:r>
    </w:p>
    <w:p w:rsidR="007C5663" w:rsidRPr="00F54D09" w:rsidRDefault="007C5663" w:rsidP="007C5663">
      <w:pPr>
        <w:rPr>
          <w:rFonts w:ascii="Times New Roman" w:hAnsi="Times New Roman" w:cs="Times New Roman"/>
          <w:sz w:val="24"/>
          <w:szCs w:val="24"/>
        </w:rPr>
      </w:pPr>
      <w:r w:rsidRPr="00F54D09">
        <w:rPr>
          <w:rFonts w:ascii="Times New Roman" w:hAnsi="Times New Roman" w:cs="Times New Roman"/>
          <w:sz w:val="24"/>
          <w:u w:val="single"/>
        </w:rPr>
        <w:t>Nợ xấu</w:t>
      </w:r>
      <w:r w:rsidRPr="00F54D09">
        <w:rPr>
          <w:rFonts w:ascii="Times New Roman" w:hAnsi="Times New Roman" w:cs="Times New Roman"/>
          <w:sz w:val="24"/>
        </w:rPr>
        <w:t xml:space="preserve"> – Các khoản nợ quá hạn đã được xác định là không thể thu hồi sẽ được xếp loại lại vào diện “nợ xấu”.  Jeffco coi các tài khoản của học sinh với số dư nợ quá hạn không thể thu hồi là “nợ xấu” khi các nỗ lực thu hồi nợ không có kết quả trong mười hai (12) tháng sau khi học sinh rời khỏi học khu hoặc tốt nghiệp. Thanh toán “nợ xấu” là một khoản chi tiêu không được phép đối với NSFSA; do đó, khoản thanh toán cho số dư nợ xấu này phải đến từ các nguồn khác như:</w:t>
      </w:r>
    </w:p>
    <w:p w:rsidR="0041405B" w:rsidRPr="00F54D09" w:rsidRDefault="0041405B" w:rsidP="0041405B">
      <w:pPr>
        <w:pStyle w:val="ListParagraph"/>
        <w:numPr>
          <w:ilvl w:val="0"/>
          <w:numId w:val="7"/>
        </w:numPr>
        <w:rPr>
          <w:rFonts w:ascii="Times New Roman" w:hAnsi="Times New Roman" w:cs="Times New Roman"/>
          <w:sz w:val="24"/>
          <w:szCs w:val="24"/>
        </w:rPr>
      </w:pPr>
      <w:r w:rsidRPr="00F54D09">
        <w:rPr>
          <w:rFonts w:ascii="Times New Roman" w:hAnsi="Times New Roman" w:cs="Times New Roman"/>
          <w:sz w:val="24"/>
        </w:rPr>
        <w:t>Các nguồn khác, không phải ngân sách liên bang</w:t>
      </w:r>
    </w:p>
    <w:p w:rsidR="000733A8" w:rsidRPr="00F54D09" w:rsidRDefault="00916010" w:rsidP="000733A8">
      <w:pPr>
        <w:pStyle w:val="ListParagraph"/>
        <w:numPr>
          <w:ilvl w:val="0"/>
          <w:numId w:val="7"/>
        </w:numPr>
        <w:rPr>
          <w:rFonts w:ascii="Times New Roman" w:hAnsi="Times New Roman" w:cs="Times New Roman"/>
          <w:sz w:val="24"/>
          <w:szCs w:val="24"/>
        </w:rPr>
      </w:pPr>
      <w:r w:rsidRPr="00F54D09">
        <w:rPr>
          <w:rFonts w:ascii="Times New Roman" w:hAnsi="Times New Roman" w:cs="Times New Roman"/>
          <w:sz w:val="24"/>
        </w:rPr>
        <w:t>Quỹ tổng quát của học khu</w:t>
      </w:r>
    </w:p>
    <w:p w:rsidR="007C5663" w:rsidRPr="00F54D09" w:rsidRDefault="00916010" w:rsidP="007C5663">
      <w:pPr>
        <w:pStyle w:val="ListParagraph"/>
        <w:numPr>
          <w:ilvl w:val="0"/>
          <w:numId w:val="7"/>
        </w:numPr>
        <w:rPr>
          <w:rFonts w:ascii="Times New Roman" w:hAnsi="Times New Roman" w:cs="Times New Roman"/>
          <w:sz w:val="24"/>
          <w:szCs w:val="24"/>
        </w:rPr>
      </w:pPr>
      <w:r w:rsidRPr="00F54D09">
        <w:rPr>
          <w:rFonts w:ascii="Times New Roman" w:hAnsi="Times New Roman" w:cs="Times New Roman"/>
          <w:sz w:val="24"/>
        </w:rPr>
        <w:t>Ngân quỹ đặc biệt từ chính quyền tiểu bang hoặc địa phương</w:t>
      </w:r>
    </w:p>
    <w:p w:rsidR="0041405B" w:rsidRPr="00F54D09" w:rsidRDefault="0041405B" w:rsidP="007C5663">
      <w:pPr>
        <w:pStyle w:val="ListParagraph"/>
        <w:numPr>
          <w:ilvl w:val="0"/>
          <w:numId w:val="7"/>
        </w:numPr>
        <w:rPr>
          <w:rFonts w:ascii="Times New Roman" w:hAnsi="Times New Roman" w:cs="Times New Roman"/>
          <w:sz w:val="24"/>
          <w:szCs w:val="24"/>
        </w:rPr>
      </w:pPr>
      <w:r w:rsidRPr="00F54D09">
        <w:rPr>
          <w:rFonts w:ascii="Times New Roman" w:hAnsi="Times New Roman" w:cs="Times New Roman"/>
          <w:sz w:val="24"/>
        </w:rPr>
        <w:t>Quyên góp</w:t>
      </w:r>
    </w:p>
    <w:p w:rsidR="00916010" w:rsidRPr="00F54D09" w:rsidRDefault="00916010" w:rsidP="00916010">
      <w:pPr>
        <w:rPr>
          <w:rFonts w:ascii="Times New Roman" w:hAnsi="Times New Roman" w:cs="Times New Roman"/>
          <w:sz w:val="24"/>
          <w:szCs w:val="24"/>
        </w:rPr>
      </w:pPr>
      <w:r w:rsidRPr="00F54D09">
        <w:rPr>
          <w:rFonts w:ascii="Times New Roman" w:hAnsi="Times New Roman" w:cs="Times New Roman"/>
          <w:sz w:val="24"/>
        </w:rPr>
        <w:t>Quyên góp</w:t>
      </w:r>
    </w:p>
    <w:p w:rsidR="00916010" w:rsidRPr="00F54D09" w:rsidRDefault="00916010" w:rsidP="00916010">
      <w:pPr>
        <w:pStyle w:val="ListParagraph"/>
        <w:numPr>
          <w:ilvl w:val="0"/>
          <w:numId w:val="7"/>
        </w:numPr>
        <w:rPr>
          <w:rFonts w:ascii="Times New Roman" w:hAnsi="Times New Roman" w:cs="Times New Roman"/>
          <w:sz w:val="24"/>
          <w:szCs w:val="24"/>
        </w:rPr>
      </w:pPr>
      <w:r w:rsidRPr="00F54D09">
        <w:rPr>
          <w:rFonts w:ascii="Times New Roman" w:hAnsi="Times New Roman" w:cs="Times New Roman"/>
          <w:sz w:val="24"/>
        </w:rPr>
        <w:t>Bất kể nguồn, tiền nhận thông qua FNS dưới dạng quyên góp để trả số dư tài khoản bữa ăn âm sẽ được gửi vào một tài khoản của học khu được lập cụ thể với mục đích nhận quyên góp để trả dư nợ tài khoản bữa ăn.  Các khoản quyên góp sẽ được phân bổ cho các tài khoản học sinh trên toàn học khu hàng năm để đảm bảo công bằng cho tất cả các gia đình và nhà trường.</w:t>
      </w:r>
    </w:p>
    <w:p w:rsidR="007C5663" w:rsidRPr="00F54D09" w:rsidRDefault="000733A8" w:rsidP="007C5663">
      <w:pPr>
        <w:rPr>
          <w:rFonts w:ascii="Times New Roman" w:hAnsi="Times New Roman" w:cs="Times New Roman"/>
          <w:b/>
          <w:sz w:val="24"/>
          <w:szCs w:val="24"/>
        </w:rPr>
      </w:pPr>
      <w:r w:rsidRPr="00F54D09">
        <w:rPr>
          <w:rFonts w:ascii="Times New Roman" w:hAnsi="Times New Roman" w:cs="Times New Roman"/>
          <w:b/>
          <w:sz w:val="24"/>
        </w:rPr>
        <w:t>HOÀN TIỀN</w:t>
      </w:r>
    </w:p>
    <w:p w:rsidR="007C5663" w:rsidRPr="00F54D09" w:rsidRDefault="007C5663" w:rsidP="007C5663">
      <w:pPr>
        <w:rPr>
          <w:rFonts w:ascii="Times New Roman" w:hAnsi="Times New Roman" w:cs="Times New Roman"/>
          <w:sz w:val="24"/>
          <w:szCs w:val="24"/>
        </w:rPr>
      </w:pPr>
      <w:r w:rsidRPr="00F54D09">
        <w:rPr>
          <w:rFonts w:ascii="Times New Roman" w:hAnsi="Times New Roman" w:cs="Times New Roman"/>
          <w:sz w:val="24"/>
        </w:rPr>
        <w:t>Các gia đình có thể yêu cầu hoàn trả tiền (các) tài khoản bữa ăn của con mình vào bất kỳ lúc nào bằng cách làm theo quy trình yêu cầu hoàn tiền.  Nếu chúng tôi không nhận được yêu cầu hoàn tiền, các gia đình sẽ được hoàn tiền (các) tài khoản bữa ăn của con mình mười hai (12) tháng sau khi học sinh rời khỏi học khu hoặc tốt nghiệp.  Các khoản hoàn tiền sẽ được thực hiện hàng năm.</w:t>
      </w:r>
    </w:p>
    <w:p w:rsidR="00514396" w:rsidRPr="00F54D09" w:rsidRDefault="00514396" w:rsidP="00836B93">
      <w:pPr>
        <w:tabs>
          <w:tab w:val="left" w:pos="3779"/>
        </w:tabs>
        <w:rPr>
          <w:rFonts w:ascii="Times New Roman" w:hAnsi="Times New Roman" w:cs="Times New Roman"/>
          <w:sz w:val="24"/>
          <w:szCs w:val="24"/>
        </w:rPr>
      </w:pPr>
    </w:p>
    <w:sectPr w:rsidR="00514396" w:rsidRPr="00F54D09" w:rsidSect="00446CC4">
      <w:footerReference w:type="default" r:id="rId7"/>
      <w:pgSz w:w="12240" w:h="15840"/>
      <w:pgMar w:top="63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10" w:rsidRDefault="008E2610" w:rsidP="007C5663">
      <w:pPr>
        <w:spacing w:after="0" w:line="240" w:lineRule="auto"/>
      </w:pPr>
      <w:r>
        <w:separator/>
      </w:r>
    </w:p>
  </w:endnote>
  <w:endnote w:type="continuationSeparator" w:id="0">
    <w:p w:rsidR="008E2610" w:rsidRDefault="008E2610" w:rsidP="007C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859121"/>
      <w:docPartObj>
        <w:docPartGallery w:val="Page Numbers (Bottom of Page)"/>
        <w:docPartUnique/>
      </w:docPartObj>
    </w:sdtPr>
    <w:sdtEndPr/>
    <w:sdtContent>
      <w:sdt>
        <w:sdtPr>
          <w:id w:val="-1748800699"/>
          <w:docPartObj>
            <w:docPartGallery w:val="Page Numbers (Top of Page)"/>
            <w:docPartUnique/>
          </w:docPartObj>
        </w:sdtPr>
        <w:sdtEndPr/>
        <w:sdtContent>
          <w:p w:rsidR="007C5663" w:rsidRDefault="00FC301E">
            <w:pPr>
              <w:pStyle w:val="Footer"/>
              <w:jc w:val="center"/>
            </w:pPr>
            <w:r>
              <w:rPr>
                <w:i/>
                <w:sz w:val="20"/>
              </w:rPr>
              <w:t>Xuất bản 7.1.17</w:t>
            </w:r>
            <w:r>
              <w:tab/>
            </w:r>
            <w:r>
              <w:tab/>
            </w:r>
            <w:r>
              <w:rPr>
                <w:i/>
                <w:sz w:val="20"/>
              </w:rPr>
              <w:t xml:space="preserve">Trang </w:t>
            </w:r>
            <w:r w:rsidR="007C5663" w:rsidRPr="00FC301E">
              <w:rPr>
                <w:b/>
                <w:bCs/>
                <w:i/>
                <w:sz w:val="20"/>
                <w:szCs w:val="20"/>
              </w:rPr>
              <w:fldChar w:fldCharType="begin"/>
            </w:r>
            <w:r w:rsidR="007C5663" w:rsidRPr="00FC301E">
              <w:rPr>
                <w:b/>
                <w:bCs/>
                <w:i/>
                <w:sz w:val="20"/>
                <w:szCs w:val="20"/>
              </w:rPr>
              <w:instrText xml:space="preserve"> PAGE </w:instrText>
            </w:r>
            <w:r w:rsidR="007C5663" w:rsidRPr="00FC301E">
              <w:rPr>
                <w:b/>
                <w:bCs/>
                <w:i/>
                <w:sz w:val="20"/>
                <w:szCs w:val="20"/>
              </w:rPr>
              <w:fldChar w:fldCharType="separate"/>
            </w:r>
            <w:r w:rsidR="00E75ABC">
              <w:rPr>
                <w:b/>
                <w:bCs/>
                <w:i/>
                <w:noProof/>
                <w:sz w:val="20"/>
                <w:szCs w:val="20"/>
              </w:rPr>
              <w:t>3</w:t>
            </w:r>
            <w:r w:rsidR="007C5663" w:rsidRPr="00FC301E">
              <w:rPr>
                <w:b/>
                <w:bCs/>
                <w:i/>
                <w:sz w:val="20"/>
                <w:szCs w:val="20"/>
              </w:rPr>
              <w:fldChar w:fldCharType="end"/>
            </w:r>
            <w:r>
              <w:rPr>
                <w:i/>
                <w:sz w:val="20"/>
              </w:rPr>
              <w:t xml:space="preserve"> / </w:t>
            </w:r>
            <w:r w:rsidR="007C5663" w:rsidRPr="00FC301E">
              <w:rPr>
                <w:b/>
                <w:bCs/>
                <w:i/>
                <w:sz w:val="20"/>
                <w:szCs w:val="20"/>
              </w:rPr>
              <w:fldChar w:fldCharType="begin"/>
            </w:r>
            <w:r w:rsidR="007C5663" w:rsidRPr="00FC301E">
              <w:rPr>
                <w:b/>
                <w:bCs/>
                <w:i/>
                <w:sz w:val="20"/>
                <w:szCs w:val="20"/>
              </w:rPr>
              <w:instrText xml:space="preserve"> NUMPAGES  </w:instrText>
            </w:r>
            <w:r w:rsidR="007C5663" w:rsidRPr="00FC301E">
              <w:rPr>
                <w:b/>
                <w:bCs/>
                <w:i/>
                <w:sz w:val="20"/>
                <w:szCs w:val="20"/>
              </w:rPr>
              <w:fldChar w:fldCharType="separate"/>
            </w:r>
            <w:r w:rsidR="00E75ABC">
              <w:rPr>
                <w:b/>
                <w:bCs/>
                <w:i/>
                <w:noProof/>
                <w:sz w:val="20"/>
                <w:szCs w:val="20"/>
              </w:rPr>
              <w:t>3</w:t>
            </w:r>
            <w:r w:rsidR="007C5663" w:rsidRPr="00FC301E">
              <w:rPr>
                <w:b/>
                <w:bCs/>
                <w:i/>
                <w:sz w:val="20"/>
                <w:szCs w:val="20"/>
              </w:rPr>
              <w:fldChar w:fldCharType="end"/>
            </w:r>
          </w:p>
        </w:sdtContent>
      </w:sdt>
    </w:sdtContent>
  </w:sdt>
  <w:p w:rsidR="007C5663" w:rsidRDefault="007C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10" w:rsidRDefault="008E2610" w:rsidP="007C5663">
      <w:pPr>
        <w:spacing w:after="0" w:line="240" w:lineRule="auto"/>
      </w:pPr>
      <w:r>
        <w:separator/>
      </w:r>
    </w:p>
  </w:footnote>
  <w:footnote w:type="continuationSeparator" w:id="0">
    <w:p w:rsidR="008E2610" w:rsidRDefault="008E2610" w:rsidP="007C5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EBF"/>
    <w:multiLevelType w:val="hybridMultilevel"/>
    <w:tmpl w:val="E51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94FB5"/>
    <w:multiLevelType w:val="hybridMultilevel"/>
    <w:tmpl w:val="4B22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A564E"/>
    <w:multiLevelType w:val="hybridMultilevel"/>
    <w:tmpl w:val="5F8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85AD3"/>
    <w:multiLevelType w:val="hybridMultilevel"/>
    <w:tmpl w:val="B28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1456E"/>
    <w:multiLevelType w:val="hybridMultilevel"/>
    <w:tmpl w:val="7CC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F6C2E"/>
    <w:multiLevelType w:val="hybridMultilevel"/>
    <w:tmpl w:val="F446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403E2"/>
    <w:multiLevelType w:val="hybridMultilevel"/>
    <w:tmpl w:val="4B6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03A52"/>
    <w:multiLevelType w:val="hybridMultilevel"/>
    <w:tmpl w:val="5A18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3"/>
    <w:rsid w:val="000733A8"/>
    <w:rsid w:val="00091104"/>
    <w:rsid w:val="000A3C97"/>
    <w:rsid w:val="001370E1"/>
    <w:rsid w:val="001C7359"/>
    <w:rsid w:val="001E652E"/>
    <w:rsid w:val="002079C2"/>
    <w:rsid w:val="00237847"/>
    <w:rsid w:val="0025182E"/>
    <w:rsid w:val="002A5742"/>
    <w:rsid w:val="00385DB9"/>
    <w:rsid w:val="004079E8"/>
    <w:rsid w:val="0041405B"/>
    <w:rsid w:val="00446CC4"/>
    <w:rsid w:val="004E5A79"/>
    <w:rsid w:val="00514396"/>
    <w:rsid w:val="00671204"/>
    <w:rsid w:val="0070144B"/>
    <w:rsid w:val="00706503"/>
    <w:rsid w:val="00751F26"/>
    <w:rsid w:val="00756452"/>
    <w:rsid w:val="007968C5"/>
    <w:rsid w:val="007C5663"/>
    <w:rsid w:val="00836B93"/>
    <w:rsid w:val="0089566F"/>
    <w:rsid w:val="008A54C7"/>
    <w:rsid w:val="008C3B1B"/>
    <w:rsid w:val="008E2610"/>
    <w:rsid w:val="00907D54"/>
    <w:rsid w:val="00910569"/>
    <w:rsid w:val="00916010"/>
    <w:rsid w:val="009D7966"/>
    <w:rsid w:val="00A2579E"/>
    <w:rsid w:val="00A74F2D"/>
    <w:rsid w:val="00B506FE"/>
    <w:rsid w:val="00BA02D9"/>
    <w:rsid w:val="00BA5863"/>
    <w:rsid w:val="00BD44B9"/>
    <w:rsid w:val="00BE74EA"/>
    <w:rsid w:val="00C315D5"/>
    <w:rsid w:val="00CA1B56"/>
    <w:rsid w:val="00CC093A"/>
    <w:rsid w:val="00CF1DBC"/>
    <w:rsid w:val="00D82F55"/>
    <w:rsid w:val="00E05982"/>
    <w:rsid w:val="00E14E90"/>
    <w:rsid w:val="00E25542"/>
    <w:rsid w:val="00E75ABC"/>
    <w:rsid w:val="00E8211D"/>
    <w:rsid w:val="00E85E53"/>
    <w:rsid w:val="00F31C5F"/>
    <w:rsid w:val="00F54D09"/>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D0C33F-5CA0-4509-8C08-DAAA4092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63"/>
  </w:style>
  <w:style w:type="paragraph" w:styleId="Footer">
    <w:name w:val="footer"/>
    <w:basedOn w:val="Normal"/>
    <w:link w:val="FooterChar"/>
    <w:uiPriority w:val="99"/>
    <w:unhideWhenUsed/>
    <w:rsid w:val="007C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63"/>
  </w:style>
  <w:style w:type="paragraph" w:styleId="ListParagraph">
    <w:name w:val="List Paragraph"/>
    <w:basedOn w:val="Normal"/>
    <w:uiPriority w:val="34"/>
    <w:qFormat/>
    <w:rsid w:val="007C5663"/>
    <w:pPr>
      <w:ind w:left="720"/>
      <w:contextualSpacing/>
    </w:pPr>
  </w:style>
  <w:style w:type="character" w:customStyle="1" w:styleId="Heading1Char">
    <w:name w:val="Heading 1 Char"/>
    <w:basedOn w:val="DefaultParagraphFont"/>
    <w:link w:val="Heading1"/>
    <w:uiPriority w:val="9"/>
    <w:rsid w:val="00836B9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079E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079E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Beth D</dc:creator>
  <cp:lastModifiedBy>Wallace Beth D</cp:lastModifiedBy>
  <cp:revision>3</cp:revision>
  <cp:lastPrinted>2017-12-01T18:54:00Z</cp:lastPrinted>
  <dcterms:created xsi:type="dcterms:W3CDTF">2017-08-08T19:34:00Z</dcterms:created>
  <dcterms:modified xsi:type="dcterms:W3CDTF">2017-12-01T18:54:00Z</dcterms:modified>
</cp:coreProperties>
</file>